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584"/>
        </w:trPr>
        <w:tc>
          <w:tcPr>
            <w:tcW w:w="16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 w:rsidR="003C4F4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843"/>
        <w:gridCol w:w="1417"/>
        <w:gridCol w:w="1276"/>
        <w:gridCol w:w="1417"/>
        <w:gridCol w:w="1134"/>
        <w:gridCol w:w="1276"/>
        <w:gridCol w:w="1559"/>
        <w:gridCol w:w="1276"/>
        <w:gridCol w:w="1559"/>
      </w:tblGrid>
      <w:tr w:rsidR="00795A0C" w:rsidRPr="006A62D1" w:rsidTr="005C272F">
        <w:trPr>
          <w:trHeight w:val="381"/>
          <w:tblHeader/>
        </w:trPr>
        <w:tc>
          <w:tcPr>
            <w:tcW w:w="1560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95A0C" w:rsidRPr="00D86374" w:rsidRDefault="00795A0C" w:rsidP="0079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95A0C" w:rsidRPr="00D86374" w:rsidRDefault="00795A0C" w:rsidP="00795A0C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59" w:type="dxa"/>
            <w:vMerge w:val="restart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95A0C" w:rsidRPr="006A62D1" w:rsidTr="005C272F">
        <w:trPr>
          <w:trHeight w:val="380"/>
          <w:tblHeader/>
        </w:trPr>
        <w:tc>
          <w:tcPr>
            <w:tcW w:w="1560" w:type="dxa"/>
            <w:vMerge/>
            <w:shd w:val="clear" w:color="auto" w:fill="C6D9F1"/>
          </w:tcPr>
          <w:p w:rsidR="00795A0C" w:rsidRPr="00CA1C99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795A0C" w:rsidRPr="006A62D1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795A0C" w:rsidRPr="00B9536D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95A0C" w:rsidRPr="00666F1E" w:rsidRDefault="00795A0C" w:rsidP="00795A0C"/>
        </w:tc>
        <w:tc>
          <w:tcPr>
            <w:tcW w:w="1559" w:type="dxa"/>
            <w:shd w:val="clear" w:color="auto" w:fill="E5B8B7"/>
            <w:vAlign w:val="center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795A0C" w:rsidRPr="00D62EF7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795A0C" w:rsidRPr="00556C98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921"/>
        </w:trPr>
        <w:tc>
          <w:tcPr>
            <w:tcW w:w="1560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migratory fish passage for all species on the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Polgooth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Stream.</w:t>
            </w:r>
          </w:p>
        </w:tc>
        <w:tc>
          <w:tcPr>
            <w:tcW w:w="1276" w:type="dxa"/>
            <w:vMerge w:val="restart"/>
            <w:vAlign w:val="center"/>
          </w:tcPr>
          <w:p w:rsidR="005C272F" w:rsidRPr="004A16DA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Presence of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salmonid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species in the watercourse, where Fisheries Classification Scheme (FCS2) modelling showed they should be present.</w:t>
            </w:r>
          </w:p>
        </w:tc>
        <w:tc>
          <w:tcPr>
            <w:tcW w:w="1843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upstream</w:t>
            </w:r>
          </w:p>
        </w:tc>
        <w:tc>
          <w:tcPr>
            <w:tcW w:w="1417" w:type="dxa"/>
            <w:vMerge w:val="restart"/>
            <w:vAlign w:val="center"/>
          </w:tcPr>
          <w:p w:rsidR="005C272F" w:rsidRPr="00B603B2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</w:pPr>
            <w:r w:rsidRPr="00B603B2"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Before and after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 xml:space="preserve"> removal (2014</w:t>
            </w:r>
            <w:r w:rsidRPr="00B603B2"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):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2013 Pre-construction semi-quantitative electro-fishing baseline survey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2014 Post-construction repeat survey</w:t>
            </w: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 and next EA FCS2 survey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EA fisheries data to establish baseline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Bad- failure for fish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Move from bad to moderate then good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72F" w:rsidRPr="005D462B" w:rsidRDefault="005C272F" w:rsidP="005C2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F56A4D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5C272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and FSC2 classification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Data including EA data to be uploaded to a GIS database &amp;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to be done Winter 2014/15</w:t>
            </w:r>
          </w:p>
        </w:tc>
      </w:tr>
      <w:tr w:rsidR="005C272F" w:rsidRPr="006A62D1" w:rsidTr="0075749F">
        <w:trPr>
          <w:trHeight w:val="1283"/>
        </w:trPr>
        <w:tc>
          <w:tcPr>
            <w:tcW w:w="1560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840"/>
        </w:trPr>
        <w:tc>
          <w:tcPr>
            <w:tcW w:w="1560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Reduction in the level of phosphate in the Lower Par waterbody + improve river corridor</w:t>
            </w:r>
          </w:p>
        </w:tc>
        <w:tc>
          <w:tcPr>
            <w:tcW w:w="1276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A31BB">
              <w:rPr>
                <w:rFonts w:ascii="Arial" w:eastAsia="Calibri" w:hAnsi="Arial" w:cs="Arial"/>
                <w:sz w:val="16"/>
                <w:szCs w:val="16"/>
                <w:lang w:bidi="en-US"/>
              </w:rPr>
              <w:t>Assessment of diatoms as a proxy for water quality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Reduction in the level of phosphates as a result of CRF (fencing and work with SWW STW)</w:t>
            </w:r>
          </w:p>
        </w:tc>
        <w:tc>
          <w:tcPr>
            <w:tcW w:w="1843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Diatoms - </w:t>
            </w: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Kelly et al. (2001) method for sampling and analysis. 5 stones were scrubbed per sampling point.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(FPP) @ each site where works are completed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data 2012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data 2014</w:t>
            </w:r>
          </w:p>
        </w:tc>
        <w:tc>
          <w:tcPr>
            <w:tcW w:w="1276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 Goldsmith (UCL) – reporting on data sampled by WRT for diatoms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 (FPP)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Environment Agency data –physiochemical and phytobenthos (diatoms)</w:t>
            </w:r>
          </w:p>
        </w:tc>
        <w:tc>
          <w:tcPr>
            <w:tcW w:w="1134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time-salary)+ UCL charge per sample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Lower Par is failing for chemical phosphate and Phytobenthos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F56A4D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Diatom surveys to TDI level for WFD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5C272F" w:rsidRPr="006A62D1" w:rsidTr="0075749F">
        <w:trPr>
          <w:trHeight w:val="686"/>
        </w:trPr>
        <w:tc>
          <w:tcPr>
            <w:tcW w:w="1560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Pr="00E03D45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Pr="00E03D45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1062"/>
        </w:trPr>
        <w:tc>
          <w:tcPr>
            <w:tcW w:w="1560" w:type="dxa"/>
            <w:vMerge w:val="restart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habitat for all species of fish including salmonids on the lower St Austell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River</w:t>
            </w:r>
          </w:p>
        </w:tc>
        <w:tc>
          <w:tcPr>
            <w:tcW w:w="1276" w:type="dxa"/>
            <w:vMerge w:val="restart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 xml:space="preserve">Increase in the presence of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salmonid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species (including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juvenile fish) in the watercourse.</w:t>
            </w:r>
          </w:p>
        </w:tc>
        <w:tc>
          <w:tcPr>
            <w:tcW w:w="1843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Semi-quantitative Fry index electro-fishing survey as fish abundance indicator at the same site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Pr="00EE6A91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(FPP) @ each site where works are completed</w:t>
            </w:r>
          </w:p>
        </w:tc>
        <w:tc>
          <w:tcPr>
            <w:tcW w:w="1417" w:type="dxa"/>
            <w:vMerge w:val="restart"/>
            <w:vAlign w:val="center"/>
          </w:tcPr>
          <w:p w:rsidR="005C272F" w:rsidRPr="00F56A4D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Pre works survey completed summer 2013 and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FPP </w:t>
            </w: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taken</w:t>
            </w:r>
          </w:p>
          <w:p w:rsidR="005C272F" w:rsidRPr="00F56A4D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works survey summer  2014</w:t>
            </w:r>
          </w:p>
        </w:tc>
        <w:tc>
          <w:tcPr>
            <w:tcW w:w="1276" w:type="dxa"/>
            <w:vMerge w:val="restart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WRT staff members and next EA FCS2 survey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EA fisheries data to establish baseline</w:t>
            </w:r>
          </w:p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547B67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Catchment fails WFD for fish, generally due to low density of trout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F56A4D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75749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and FSC2 classification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Data including EA data to be uploaded to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a GIS database &amp;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to be done Winter 2014/15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5C272F" w:rsidRPr="006A62D1" w:rsidTr="0075749F">
        <w:trPr>
          <w:trHeight w:val="692"/>
        </w:trPr>
        <w:tc>
          <w:tcPr>
            <w:tcW w:w="1560" w:type="dxa"/>
            <w:vMerge/>
            <w:vAlign w:val="center"/>
          </w:tcPr>
          <w:p w:rsidR="005C272F" w:rsidRPr="005D462B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Pr="005D462B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Pr="005D462B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Pr="005D462B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946"/>
        </w:trPr>
        <w:tc>
          <w:tcPr>
            <w:tcW w:w="1560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Soil testing work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 in management behaviour by farmers</w:t>
            </w:r>
          </w:p>
          <w:p w:rsidR="005C272F" w:rsidRDefault="005C272F" w:rsidP="00202A86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Soil testing pre and post 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EE6A91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Survey- Asking the farmer whether they have implemented changes to fertiliser management since soil tests available.</w:t>
            </w:r>
          </w:p>
        </w:tc>
        <w:tc>
          <w:tcPr>
            <w:tcW w:w="1417" w:type="dxa"/>
            <w:vMerge w:val="restart"/>
            <w:vAlign w:val="center"/>
          </w:tcPr>
          <w:p w:rsidR="005C272F" w:rsidRPr="009F6B78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20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Survey towards the end of the project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-Jan 2015</w:t>
            </w:r>
          </w:p>
          <w:p w:rsidR="005C272F" w:rsidRPr="00552A43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650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D650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previous nutrient management advice retained by the famer can be used to assess whether the famer requires more information or updated results</w:t>
            </w:r>
          </w:p>
        </w:tc>
        <w:tc>
          <w:tcPr>
            <w:tcW w:w="1134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Phosphate failures in the Lower Parr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72F" w:rsidRPr="005D462B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8D6505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20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Small statement to be written after each set of soil tests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highlighting findings from soil tests and advice</w:t>
            </w:r>
          </w:p>
        </w:tc>
      </w:tr>
      <w:tr w:rsidR="005C272F" w:rsidRPr="006A62D1" w:rsidTr="0075749F">
        <w:trPr>
          <w:trHeight w:val="469"/>
        </w:trPr>
        <w:tc>
          <w:tcPr>
            <w:tcW w:w="1560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Pr="00552A43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1383"/>
        </w:trPr>
        <w:tc>
          <w:tcPr>
            <w:tcW w:w="1560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 habitat for all species of fish including salmonids on the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Portmelon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stream</w:t>
            </w:r>
          </w:p>
        </w:tc>
        <w:tc>
          <w:tcPr>
            <w:tcW w:w="1276" w:type="dxa"/>
            <w:vMerge w:val="restart"/>
            <w:vAlign w:val="center"/>
          </w:tcPr>
          <w:p w:rsidR="005C272F" w:rsidRPr="004E2126" w:rsidRDefault="005C272F" w:rsidP="00202A8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Increase in the presence of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salmonid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species (including juvenile fish) in the watercourse.</w:t>
            </w:r>
          </w:p>
        </w:tc>
        <w:tc>
          <w:tcPr>
            <w:tcW w:w="1843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at the same site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Pr="00EE6A91" w:rsidRDefault="005C272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(FPP) @ each site where works are completed</w:t>
            </w:r>
          </w:p>
        </w:tc>
        <w:tc>
          <w:tcPr>
            <w:tcW w:w="1417" w:type="dxa"/>
            <w:vMerge w:val="restart"/>
            <w:vAlign w:val="center"/>
          </w:tcPr>
          <w:p w:rsidR="005C272F" w:rsidRPr="00F56A4D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works survey completed summer 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photos taken</w:t>
            </w:r>
          </w:p>
          <w:p w:rsidR="005C272F" w:rsidRPr="00F56A4D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552A43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works survey summer</w:t>
            </w: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2014</w:t>
            </w:r>
          </w:p>
        </w:tc>
        <w:tc>
          <w:tcPr>
            <w:tcW w:w="1276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</w:t>
            </w:r>
          </w:p>
        </w:tc>
        <w:tc>
          <w:tcPr>
            <w:tcW w:w="1417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There is no data available for this small catchment</w:t>
            </w:r>
          </w:p>
        </w:tc>
        <w:tc>
          <w:tcPr>
            <w:tcW w:w="1134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552A43" w:rsidRDefault="005C272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There is no fisheries data for this catchment. An improvement in fish numbers is the outcome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5C2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(investigative, project objective)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272F" w:rsidRPr="00F56A4D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and FSC2 classification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  <w:r w:rsidR="007574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 including EA data to be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uploaded to a GIS database &amp;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report to be done </w:t>
            </w:r>
            <w:r w:rsidR="0075749F">
              <w:rPr>
                <w:rFonts w:ascii="Arial" w:eastAsia="Calibri" w:hAnsi="Arial" w:cs="Arial"/>
                <w:sz w:val="16"/>
                <w:szCs w:val="16"/>
                <w:lang w:bidi="en-US"/>
              </w:rPr>
              <w:t>Winter 2014/15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C272F" w:rsidRPr="006A62D1" w:rsidTr="0075749F">
        <w:trPr>
          <w:trHeight w:val="575"/>
        </w:trPr>
        <w:tc>
          <w:tcPr>
            <w:tcW w:w="1560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Pr="00552A43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552A43" w:rsidRDefault="005C272F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72F" w:rsidRDefault="005C272F" w:rsidP="005C2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Medium (only 1 pre and post)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5749F" w:rsidRPr="006A62D1" w:rsidTr="0075749F">
        <w:trPr>
          <w:trHeight w:val="122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Improve migratory fish passage for all species on the river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Lerryn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Presence of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salmonid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species in the watercourse, where Fisheries Classification Scheme (FCS2) modelling showed they should be present.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 upstream</w:t>
            </w: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(FPP) @ each site where works are completed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B603B2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</w:pPr>
            <w:r w:rsidRPr="00B603B2"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Before and after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 xml:space="preserve"> removal (2014</w:t>
            </w:r>
            <w:r w:rsidRPr="00B603B2"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):</w:t>
            </w: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2013 Pre-construction semi-quantitative electro-fishing baseline survey</w:t>
            </w: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749F" w:rsidRP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2014 Post-construction repeat survey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8D6505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 and next EA FCS2 survey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EA fisheries data to establish baseline</w:t>
            </w:r>
          </w:p>
          <w:p w:rsidR="0075749F" w:rsidRPr="008D6505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Fisheries improvement –risk of losing ‘Good’ Fish WFD status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(already at ‘Good’ status)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and FSC2 classification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Data including EA data to be uploaded to a GIS database &amp;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to be done Winter 2014/15</w:t>
            </w:r>
          </w:p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749F" w:rsidRP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Time-series of photographs</w:t>
            </w:r>
          </w:p>
        </w:tc>
      </w:tr>
      <w:tr w:rsidR="0075749F" w:rsidRPr="006A62D1" w:rsidTr="0075749F">
        <w:trPr>
          <w:trHeight w:val="12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54203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8D6505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8D6505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Medium (only 1 pre and post)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9F" w:rsidRPr="008D6505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Pr="00FA5689" w:rsidRDefault="0075749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75749F" w:rsidRPr="00EB2A66" w:rsidTr="0075749F">
        <w:trPr>
          <w:trHeight w:val="15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6D27B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Confirm the presence/absence of fish species in 3 small coastal catchments and establish a baseline of data for invertebrates and diatoms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Presence of salmonids in small coastal streams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Presence of </w:t>
            </w:r>
            <w:r w:rsidRPr="00944B3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macroinvertebrate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in small coastal streams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E2725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A31BB">
              <w:rPr>
                <w:rFonts w:ascii="Arial" w:eastAsia="Calibri" w:hAnsi="Arial" w:cs="Arial"/>
                <w:sz w:val="16"/>
                <w:szCs w:val="16"/>
                <w:lang w:bidi="en-US"/>
              </w:rPr>
              <w:t>Assessment of diatoms as a proxy for water quality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Semi-quantitative Fry index electro-fishing survey as fish abundance indicator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Standard 3-minute WFD kick sample method (endorsed by statutory organisations)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Pr="006608CB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Diatoms - </w:t>
            </w: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Kelly et al. (2001) method for sampling and analysis. 5 stones were scrubbed per sampling point.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E2725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3 completed in Summer 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 (FPP and invertebrate sampling)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Pr="00E2725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 Goldsmith (UCL) – reporting on data sampled by WRT for diatoms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56A4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56A4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56A4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Pr="00F56A4D" w:rsidRDefault="005C272F" w:rsidP="007574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6A4D">
              <w:rPr>
                <w:rFonts w:ascii="Arial" w:hAnsi="Arial" w:cs="Arial"/>
                <w:sz w:val="16"/>
                <w:szCs w:val="16"/>
              </w:rPr>
              <w:t xml:space="preserve">Catchments with no data </w:t>
            </w: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56A4D">
              <w:rPr>
                <w:rFonts w:ascii="Arial" w:hAnsi="Arial" w:cs="Arial"/>
                <w:sz w:val="16"/>
                <w:szCs w:val="16"/>
              </w:rPr>
              <w:t xml:space="preserve">efault to </w:t>
            </w:r>
            <w:r w:rsidR="0075749F">
              <w:rPr>
                <w:rFonts w:ascii="Arial" w:hAnsi="Arial" w:cs="Arial"/>
                <w:sz w:val="16"/>
                <w:szCs w:val="16"/>
              </w:rPr>
              <w:t>‘M</w:t>
            </w:r>
            <w:r w:rsidRPr="00F56A4D">
              <w:rPr>
                <w:rFonts w:ascii="Arial" w:hAnsi="Arial" w:cs="Arial"/>
                <w:sz w:val="16"/>
                <w:szCs w:val="16"/>
              </w:rPr>
              <w:t>oderate</w:t>
            </w:r>
            <w:r w:rsidR="0075749F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(investigative, project objective)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Pr="00F56A4D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49F" w:rsidRDefault="0075749F" w:rsidP="0075749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A31B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and FSC2 classification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Data including EA data to be uploaded to a GIS database &amp;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to be done Winter 2014/15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Invertebrates to WFD level 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5C272F" w:rsidRPr="00EB2A66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Diatoms to TDI level</w:t>
            </w:r>
          </w:p>
        </w:tc>
      </w:tr>
      <w:tr w:rsidR="005C272F" w:rsidRPr="00DA31BB" w:rsidTr="0075749F">
        <w:trPr>
          <w:trHeight w:val="1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56A4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56A4D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Pr="00F56A4D" w:rsidRDefault="005C272F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DA31BB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5749F" w:rsidRPr="00FA5689" w:rsidTr="0075749F">
        <w:trPr>
          <w:trHeight w:val="14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Improvement in environment for leisure, recreation, education  and amenity value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 in use and value of riparian zone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Site visitor count 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interview/survey fisherman and local users after improvements 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7B13A4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13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Summer/Autumn 2014 after works are completed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7B13A4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13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staff members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A5689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7B13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There </w:t>
            </w:r>
            <w:proofErr w:type="spellStart"/>
            <w:r w:rsidRPr="007B13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maybe</w:t>
            </w:r>
            <w:proofErr w:type="spellEnd"/>
            <w:r w:rsidRPr="007B13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some existing data on level of use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(Staff time-salary)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WFD based. Focus on wider social benefits -Catchment Based Approach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(a secondary project objective)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75749F" w:rsidP="0075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– pre-data to be collected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Calculate number of visitors to site</w:t>
            </w: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Anecdotal data/ evidence from the interviews</w:t>
            </w:r>
          </w:p>
          <w:p w:rsidR="005C272F" w:rsidRPr="00FA5689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C272F" w:rsidRPr="00FA5689" w:rsidTr="005C272F">
        <w:trPr>
          <w:trHeight w:val="12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7B13A4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7B13A4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7B13A4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75749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</w:t>
            </w:r>
            <w:r w:rsidR="005C27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may not be an opportunity to gather this before project starts, so only ‘after’ data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2F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2F" w:rsidRPr="00FA5689" w:rsidRDefault="005C272F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</w:tbl>
    <w:p w:rsidR="005C272F" w:rsidRDefault="005C272F" w:rsidP="005C272F"/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12028A">
      <w:t>Westcountry Rivers</w:t>
    </w:r>
    <w:r>
      <w:t xml:space="preserve"> Trust</w:t>
    </w:r>
    <w:r w:rsidR="007373FC">
      <w:t xml:space="preserve"> </w:t>
    </w:r>
    <w:r>
      <w:t>–</w:t>
    </w:r>
    <w:r w:rsidR="007373FC" w:rsidRPr="007373FC">
      <w:t xml:space="preserve"> </w:t>
    </w:r>
    <w:r>
      <w:t>S</w:t>
    </w:r>
    <w:r w:rsidR="0012028A">
      <w:t>W</w:t>
    </w:r>
    <w:r w:rsidR="002934C9">
      <w:t>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2028A"/>
    <w:rsid w:val="001806FE"/>
    <w:rsid w:val="001B7A29"/>
    <w:rsid w:val="001C3E96"/>
    <w:rsid w:val="00205A2E"/>
    <w:rsid w:val="00237315"/>
    <w:rsid w:val="00257AB5"/>
    <w:rsid w:val="00276E70"/>
    <w:rsid w:val="00283367"/>
    <w:rsid w:val="002934C9"/>
    <w:rsid w:val="002B6959"/>
    <w:rsid w:val="002C6C63"/>
    <w:rsid w:val="00321AF2"/>
    <w:rsid w:val="00322267"/>
    <w:rsid w:val="003507AE"/>
    <w:rsid w:val="003857A7"/>
    <w:rsid w:val="003C4602"/>
    <w:rsid w:val="003C4F42"/>
    <w:rsid w:val="003D7268"/>
    <w:rsid w:val="003E4AD0"/>
    <w:rsid w:val="00404992"/>
    <w:rsid w:val="00424F09"/>
    <w:rsid w:val="00450089"/>
    <w:rsid w:val="00481D6E"/>
    <w:rsid w:val="004C6841"/>
    <w:rsid w:val="004D12BD"/>
    <w:rsid w:val="004D5070"/>
    <w:rsid w:val="004F1C36"/>
    <w:rsid w:val="005102F4"/>
    <w:rsid w:val="005259A6"/>
    <w:rsid w:val="005454D2"/>
    <w:rsid w:val="005C272F"/>
    <w:rsid w:val="005D437A"/>
    <w:rsid w:val="00625BB0"/>
    <w:rsid w:val="0064080C"/>
    <w:rsid w:val="006652CE"/>
    <w:rsid w:val="00666F1E"/>
    <w:rsid w:val="006748D4"/>
    <w:rsid w:val="006A62D1"/>
    <w:rsid w:val="006D782D"/>
    <w:rsid w:val="00714564"/>
    <w:rsid w:val="00716E16"/>
    <w:rsid w:val="00724121"/>
    <w:rsid w:val="007373FC"/>
    <w:rsid w:val="0075749F"/>
    <w:rsid w:val="00757BC9"/>
    <w:rsid w:val="00776A3A"/>
    <w:rsid w:val="00795A0C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A09E0"/>
    <w:rsid w:val="009B7B7C"/>
    <w:rsid w:val="009C5156"/>
    <w:rsid w:val="009E613C"/>
    <w:rsid w:val="00A04EA7"/>
    <w:rsid w:val="00A17D16"/>
    <w:rsid w:val="00A329EB"/>
    <w:rsid w:val="00A40612"/>
    <w:rsid w:val="00A53321"/>
    <w:rsid w:val="00A542D7"/>
    <w:rsid w:val="00A83EB0"/>
    <w:rsid w:val="00AB099D"/>
    <w:rsid w:val="00B01A69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63BC5"/>
    <w:rsid w:val="00DC3594"/>
    <w:rsid w:val="00DD616E"/>
    <w:rsid w:val="00E542C4"/>
    <w:rsid w:val="00E6043B"/>
    <w:rsid w:val="00E81774"/>
    <w:rsid w:val="00E86B71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E1A9-09B9-4934-9FD7-12FFF993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2014-01-31T10:14:00Z</dcterms:created>
  <dcterms:modified xsi:type="dcterms:W3CDTF">2014-01-31T10:14:00Z</dcterms:modified>
</cp:coreProperties>
</file>